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4DB3C" w14:textId="4B39F8BC" w:rsidR="007B268A" w:rsidRDefault="00494870" w:rsidP="00494870">
      <w:pPr>
        <w:jc w:val="center"/>
      </w:pPr>
      <w:r>
        <w:rPr>
          <w:noProof/>
        </w:rPr>
        <w:drawing>
          <wp:inline distT="0" distB="0" distL="0" distR="0" wp14:anchorId="7C181F1D" wp14:editId="2174CBD9">
            <wp:extent cx="3982577" cy="327171"/>
            <wp:effectExtent l="0" t="0" r="0" b="317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287519" cy="352222"/>
                    </a:xfrm>
                    <a:prstGeom prst="rect">
                      <a:avLst/>
                    </a:prstGeom>
                  </pic:spPr>
                </pic:pic>
              </a:graphicData>
            </a:graphic>
          </wp:inline>
        </w:drawing>
      </w:r>
    </w:p>
    <w:p w14:paraId="0A082795" w14:textId="77777777" w:rsidR="00494870" w:rsidRDefault="00494870" w:rsidP="00494870">
      <w:pPr>
        <w:jc w:val="center"/>
      </w:pPr>
    </w:p>
    <w:p w14:paraId="000C4809" w14:textId="4E83FC7F" w:rsidR="00494870" w:rsidRPr="00494870" w:rsidRDefault="00494870" w:rsidP="00494870">
      <w:pPr>
        <w:pStyle w:val="Title"/>
        <w:jc w:val="center"/>
        <w:rPr>
          <w:rFonts w:ascii="Open Sans" w:hAnsi="Open Sans" w:cs="Open Sans"/>
          <w:b/>
          <w:bCs/>
        </w:rPr>
      </w:pPr>
      <w:r w:rsidRPr="00494870">
        <w:rPr>
          <w:rFonts w:ascii="Open Sans" w:hAnsi="Open Sans" w:cs="Open Sans"/>
          <w:b/>
          <w:bCs/>
        </w:rPr>
        <w:t>Media Release</w:t>
      </w:r>
    </w:p>
    <w:p w14:paraId="387A63B6" w14:textId="75E32617" w:rsidR="00494870" w:rsidRPr="00494870" w:rsidRDefault="00494870" w:rsidP="00494870">
      <w:pPr>
        <w:pStyle w:val="Subtitle"/>
        <w:jc w:val="center"/>
        <w:rPr>
          <w:rFonts w:ascii="Open Sans Semibold" w:hAnsi="Open Sans Semibold" w:cs="Open Sans Semibold"/>
          <w:b/>
          <w:bCs/>
        </w:rPr>
      </w:pPr>
      <w:r w:rsidRPr="00494870">
        <w:rPr>
          <w:rFonts w:ascii="Open Sans Semibold" w:hAnsi="Open Sans Semibold" w:cs="Open Sans Semibold"/>
          <w:b/>
          <w:bCs/>
        </w:rPr>
        <w:t>Blog Post Template</w:t>
      </w:r>
    </w:p>
    <w:p w14:paraId="26392B94" w14:textId="7A49A3E7" w:rsidR="00494870" w:rsidRPr="00494870" w:rsidRDefault="00494870" w:rsidP="00494870">
      <w:pPr>
        <w:rPr>
          <w:rFonts w:ascii="Open Sans" w:hAnsi="Open Sans" w:cs="Open Sans"/>
        </w:rPr>
      </w:pPr>
    </w:p>
    <w:p w14:paraId="53755CFD" w14:textId="77777777" w:rsidR="00494870" w:rsidRPr="00494870" w:rsidRDefault="00494870" w:rsidP="00494870">
      <w:pPr>
        <w:rPr>
          <w:rFonts w:ascii="Open Sans Light" w:hAnsi="Open Sans Light" w:cs="Open Sans Light"/>
          <w:color w:val="767171" w:themeColor="background2" w:themeShade="80"/>
          <w:lang w:val="en-AU"/>
        </w:rPr>
      </w:pPr>
      <w:r w:rsidRPr="00494870">
        <w:rPr>
          <w:rFonts w:ascii="Open Sans Light" w:hAnsi="Open Sans Light" w:cs="Open Sans Light"/>
          <w:color w:val="767171" w:themeColor="background2" w:themeShade="80"/>
          <w:lang w:val="en-AU"/>
        </w:rPr>
        <w:t>You may simply copy and adjust contents to your council.</w:t>
      </w:r>
    </w:p>
    <w:p w14:paraId="587D3D89" w14:textId="77777777" w:rsidR="00494870" w:rsidRPr="00494870" w:rsidRDefault="00494870" w:rsidP="00494870">
      <w:pPr>
        <w:rPr>
          <w:rFonts w:ascii="Open Sans Light" w:hAnsi="Open Sans Light" w:cs="Open Sans Light"/>
          <w:color w:val="767171" w:themeColor="background2" w:themeShade="80"/>
          <w:lang w:val="en-AU"/>
        </w:rPr>
      </w:pPr>
    </w:p>
    <w:p w14:paraId="713C880E" w14:textId="5F3BE681" w:rsidR="00494870" w:rsidRPr="00494870" w:rsidRDefault="00494870" w:rsidP="00494870">
      <w:pPr>
        <w:rPr>
          <w:rFonts w:ascii="Open Sans Light" w:hAnsi="Open Sans Light" w:cs="Open Sans Light"/>
          <w:color w:val="767171" w:themeColor="background2" w:themeShade="80"/>
          <w:lang w:val="en-AU"/>
        </w:rPr>
      </w:pPr>
      <w:r w:rsidRPr="00494870">
        <w:rPr>
          <w:rFonts w:ascii="Open Sans Light" w:hAnsi="Open Sans Light" w:cs="Open Sans Light"/>
          <w:color w:val="767171" w:themeColor="background2" w:themeShade="80"/>
          <w:lang w:val="en-AU"/>
        </w:rPr>
        <w:t>Please change the bulleted list of data feeds below to reflect your Council's individual disaster dashboard.</w:t>
      </w:r>
    </w:p>
    <w:p w14:paraId="1806CFA9" w14:textId="58595658" w:rsidR="00494870" w:rsidRPr="00494870" w:rsidRDefault="00494870" w:rsidP="00494870">
      <w:pPr>
        <w:pBdr>
          <w:bottom w:val="single" w:sz="6" w:space="1" w:color="auto"/>
        </w:pBdr>
        <w:rPr>
          <w:rFonts w:ascii="Open Sans" w:hAnsi="Open Sans" w:cs="Open Sans"/>
          <w:lang w:val="en-AU"/>
        </w:rPr>
      </w:pPr>
    </w:p>
    <w:p w14:paraId="3D896D98" w14:textId="77777777" w:rsidR="00494870" w:rsidRPr="00494870" w:rsidRDefault="00494870" w:rsidP="00494870">
      <w:pPr>
        <w:rPr>
          <w:rFonts w:ascii="Open Sans" w:hAnsi="Open Sans" w:cs="Open Sans"/>
          <w:lang w:val="en-AU"/>
        </w:rPr>
      </w:pPr>
    </w:p>
    <w:p w14:paraId="480CEC21" w14:textId="3A3C7CB8" w:rsidR="00494870" w:rsidRPr="00494870" w:rsidRDefault="00494870" w:rsidP="00494870">
      <w:pPr>
        <w:rPr>
          <w:rFonts w:ascii="Open Sans" w:hAnsi="Open Sans" w:cs="Open Sans"/>
          <w:lang w:val="en-AU"/>
        </w:rPr>
      </w:pPr>
      <w:r w:rsidRPr="00494870">
        <w:rPr>
          <w:rFonts w:ascii="Open Sans" w:hAnsi="Open Sans" w:cs="Open Sans"/>
          <w:lang w:val="en-AU"/>
        </w:rPr>
        <w:t>Disaster Dashboard alerts residents of emergencies</w:t>
      </w:r>
    </w:p>
    <w:p w14:paraId="32CB807C" w14:textId="77777777" w:rsidR="00494870" w:rsidRPr="00494870" w:rsidRDefault="00494870" w:rsidP="00494870">
      <w:pPr>
        <w:rPr>
          <w:rFonts w:ascii="Open Sans" w:hAnsi="Open Sans" w:cs="Open Sans"/>
          <w:lang w:val="en-AU"/>
        </w:rPr>
      </w:pPr>
    </w:p>
    <w:p w14:paraId="440CEE5D" w14:textId="77777777" w:rsidR="00494870" w:rsidRPr="00494870" w:rsidRDefault="00494870" w:rsidP="00494870">
      <w:pPr>
        <w:rPr>
          <w:rFonts w:ascii="Open Sans" w:hAnsi="Open Sans" w:cs="Open Sans"/>
          <w:lang w:val="en-AU"/>
        </w:rPr>
      </w:pPr>
      <w:r w:rsidRPr="00494870">
        <w:rPr>
          <w:rFonts w:ascii="Open Sans" w:hAnsi="Open Sans" w:cs="Open Sans"/>
          <w:highlight w:val="yellow"/>
          <w:lang w:val="en-AU"/>
        </w:rPr>
        <w:t>[council name]</w:t>
      </w:r>
      <w:r w:rsidRPr="00494870">
        <w:rPr>
          <w:rFonts w:ascii="Open Sans" w:hAnsi="Open Sans" w:cs="Open Sans"/>
          <w:lang w:val="en-AU"/>
        </w:rPr>
        <w:t xml:space="preserve"> has launched a new online portal to help residents stay safe and receive live updates on any threat to the community – from local COVID-19 outbreaks to power outages.</w:t>
      </w:r>
    </w:p>
    <w:p w14:paraId="3F212D0B" w14:textId="77777777" w:rsidR="00494870" w:rsidRPr="00494870" w:rsidRDefault="00494870" w:rsidP="00494870">
      <w:pPr>
        <w:rPr>
          <w:rFonts w:ascii="Open Sans" w:hAnsi="Open Sans" w:cs="Open Sans"/>
          <w:lang w:val="en-AU"/>
        </w:rPr>
      </w:pPr>
    </w:p>
    <w:p w14:paraId="76C9CEDE" w14:textId="77777777" w:rsidR="00494870" w:rsidRPr="00494870" w:rsidRDefault="00494870" w:rsidP="00494870">
      <w:pPr>
        <w:rPr>
          <w:rFonts w:ascii="Open Sans" w:hAnsi="Open Sans" w:cs="Open Sans"/>
          <w:lang w:val="en-AU"/>
        </w:rPr>
      </w:pPr>
      <w:r w:rsidRPr="00494870">
        <w:rPr>
          <w:rFonts w:ascii="Open Sans" w:hAnsi="Open Sans" w:cs="Open Sans"/>
          <w:lang w:val="en-AU"/>
        </w:rPr>
        <w:t>The Disaster Dashboard combines real-time information from a range of emergency services all in one place. It makes it easier than ever for residents to prepare for and respond to emergencies.</w:t>
      </w:r>
    </w:p>
    <w:p w14:paraId="37120C9E" w14:textId="77777777" w:rsidR="00494870" w:rsidRPr="00494870" w:rsidRDefault="00494870" w:rsidP="00494870">
      <w:pPr>
        <w:rPr>
          <w:rFonts w:ascii="Open Sans" w:hAnsi="Open Sans" w:cs="Open Sans"/>
          <w:lang w:val="en-AU"/>
        </w:rPr>
      </w:pPr>
    </w:p>
    <w:p w14:paraId="4A7AC784" w14:textId="77777777" w:rsidR="00494870" w:rsidRPr="00494870" w:rsidRDefault="00494870" w:rsidP="00494870">
      <w:pPr>
        <w:rPr>
          <w:rFonts w:ascii="Open Sans" w:hAnsi="Open Sans" w:cs="Open Sans"/>
          <w:lang w:val="en-AU"/>
        </w:rPr>
      </w:pPr>
      <w:r w:rsidRPr="00494870">
        <w:rPr>
          <w:rFonts w:ascii="Open Sans" w:hAnsi="Open Sans" w:cs="Open Sans"/>
          <w:lang w:val="en-AU"/>
        </w:rPr>
        <w:t>A string of recent disasters – severe bushfires followed by a pandemic and heavy flooding – has put many communities across Australia on high alert. It underpinned the need for quick and reliable information.</w:t>
      </w:r>
    </w:p>
    <w:p w14:paraId="6344DCAE" w14:textId="77777777" w:rsidR="00494870" w:rsidRPr="00494870" w:rsidRDefault="00494870" w:rsidP="00494870">
      <w:pPr>
        <w:rPr>
          <w:rFonts w:ascii="Open Sans" w:hAnsi="Open Sans" w:cs="Open Sans"/>
          <w:lang w:val="en-AU"/>
        </w:rPr>
      </w:pPr>
    </w:p>
    <w:p w14:paraId="63D2F539" w14:textId="77777777" w:rsidR="00494870" w:rsidRPr="00494870" w:rsidRDefault="00494870" w:rsidP="00494870">
      <w:pPr>
        <w:rPr>
          <w:rFonts w:ascii="Open Sans" w:hAnsi="Open Sans" w:cs="Open Sans"/>
          <w:lang w:val="en-AU"/>
        </w:rPr>
      </w:pPr>
      <w:r w:rsidRPr="00494870">
        <w:rPr>
          <w:rFonts w:ascii="Open Sans" w:hAnsi="Open Sans" w:cs="Open Sans"/>
          <w:lang w:val="en-AU"/>
        </w:rPr>
        <w:t>“Whatever is going on, we want our residents to hear about it fast and make sure they know what to do,” said [council representative]. “With the Disaster Dashboard we can now achieve this. It’s our new one-stop-site for the most accurate, most up-to-date information about every possible hazard in our area.”</w:t>
      </w:r>
    </w:p>
    <w:p w14:paraId="2F1668C5" w14:textId="77777777" w:rsidR="00494870" w:rsidRPr="00494870" w:rsidRDefault="00494870" w:rsidP="00494870">
      <w:pPr>
        <w:rPr>
          <w:rFonts w:ascii="Open Sans" w:hAnsi="Open Sans" w:cs="Open Sans"/>
          <w:lang w:val="en-AU"/>
        </w:rPr>
      </w:pPr>
    </w:p>
    <w:p w14:paraId="09BE17F9" w14:textId="77777777" w:rsidR="00494870" w:rsidRPr="00494870" w:rsidRDefault="00494870" w:rsidP="00494870">
      <w:pPr>
        <w:rPr>
          <w:rFonts w:ascii="Open Sans" w:hAnsi="Open Sans" w:cs="Open Sans"/>
          <w:lang w:val="en-AU"/>
        </w:rPr>
      </w:pPr>
      <w:r w:rsidRPr="00494870">
        <w:rPr>
          <w:rFonts w:ascii="Open Sans" w:hAnsi="Open Sans" w:cs="Open Sans"/>
          <w:lang w:val="en-AU"/>
        </w:rPr>
        <w:t>On the new dashboard, residents can track data on:</w:t>
      </w:r>
    </w:p>
    <w:p w14:paraId="5CAA6D18" w14:textId="77777777" w:rsidR="00494870" w:rsidRPr="00494870" w:rsidRDefault="00494870" w:rsidP="00494870">
      <w:pPr>
        <w:rPr>
          <w:rFonts w:ascii="Open Sans" w:hAnsi="Open Sans" w:cs="Open Sans"/>
          <w:lang w:val="en-AU"/>
        </w:rPr>
      </w:pPr>
    </w:p>
    <w:p w14:paraId="1128100F" w14:textId="77777777" w:rsidR="00494870" w:rsidRPr="00494870" w:rsidRDefault="00494870" w:rsidP="00494870">
      <w:pPr>
        <w:pStyle w:val="ListParagraph"/>
        <w:numPr>
          <w:ilvl w:val="0"/>
          <w:numId w:val="1"/>
        </w:numPr>
        <w:rPr>
          <w:rFonts w:ascii="Open Sans" w:hAnsi="Open Sans" w:cs="Open Sans"/>
          <w:lang w:val="en-AU"/>
        </w:rPr>
      </w:pPr>
      <w:r w:rsidRPr="00494870">
        <w:rPr>
          <w:rFonts w:ascii="Open Sans" w:hAnsi="Open Sans" w:cs="Open Sans"/>
          <w:lang w:val="en-AU"/>
        </w:rPr>
        <w:t xml:space="preserve">COVID-19 cases, local </w:t>
      </w:r>
      <w:proofErr w:type="gramStart"/>
      <w:r w:rsidRPr="00494870">
        <w:rPr>
          <w:rFonts w:ascii="Open Sans" w:hAnsi="Open Sans" w:cs="Open Sans"/>
          <w:lang w:val="en-AU"/>
        </w:rPr>
        <w:t>restrictions</w:t>
      </w:r>
      <w:proofErr w:type="gramEnd"/>
      <w:r w:rsidRPr="00494870">
        <w:rPr>
          <w:rFonts w:ascii="Open Sans" w:hAnsi="Open Sans" w:cs="Open Sans"/>
          <w:lang w:val="en-AU"/>
        </w:rPr>
        <w:t xml:space="preserve"> and vaccination clinics</w:t>
      </w:r>
    </w:p>
    <w:p w14:paraId="48FCB6DC" w14:textId="77777777" w:rsidR="00494870" w:rsidRPr="00494870" w:rsidRDefault="00494870" w:rsidP="00494870">
      <w:pPr>
        <w:pStyle w:val="ListParagraph"/>
        <w:numPr>
          <w:ilvl w:val="0"/>
          <w:numId w:val="1"/>
        </w:numPr>
        <w:rPr>
          <w:rFonts w:ascii="Open Sans" w:hAnsi="Open Sans" w:cs="Open Sans"/>
          <w:lang w:val="en-AU"/>
        </w:rPr>
      </w:pPr>
      <w:r w:rsidRPr="00494870">
        <w:rPr>
          <w:rFonts w:ascii="Open Sans" w:hAnsi="Open Sans" w:cs="Open Sans"/>
          <w:lang w:val="en-AU"/>
        </w:rPr>
        <w:t>Fires and floods</w:t>
      </w:r>
    </w:p>
    <w:p w14:paraId="22000498" w14:textId="77777777" w:rsidR="00494870" w:rsidRPr="00494870" w:rsidRDefault="00494870" w:rsidP="00494870">
      <w:pPr>
        <w:pStyle w:val="ListParagraph"/>
        <w:numPr>
          <w:ilvl w:val="0"/>
          <w:numId w:val="1"/>
        </w:numPr>
        <w:rPr>
          <w:rFonts w:ascii="Open Sans" w:hAnsi="Open Sans" w:cs="Open Sans"/>
          <w:lang w:val="en-AU"/>
        </w:rPr>
      </w:pPr>
      <w:r w:rsidRPr="00494870">
        <w:rPr>
          <w:rFonts w:ascii="Open Sans" w:hAnsi="Open Sans" w:cs="Open Sans"/>
          <w:lang w:val="en-AU"/>
        </w:rPr>
        <w:t>Road and bridge conditions</w:t>
      </w:r>
    </w:p>
    <w:p w14:paraId="75BCF98E" w14:textId="77777777" w:rsidR="00494870" w:rsidRPr="00494870" w:rsidRDefault="00494870" w:rsidP="00494870">
      <w:pPr>
        <w:pStyle w:val="ListParagraph"/>
        <w:numPr>
          <w:ilvl w:val="0"/>
          <w:numId w:val="1"/>
        </w:numPr>
        <w:rPr>
          <w:rFonts w:ascii="Open Sans" w:hAnsi="Open Sans" w:cs="Open Sans"/>
          <w:lang w:val="en-AU"/>
        </w:rPr>
      </w:pPr>
      <w:r w:rsidRPr="00494870">
        <w:rPr>
          <w:rFonts w:ascii="Open Sans" w:hAnsi="Open Sans" w:cs="Open Sans"/>
          <w:lang w:val="en-AU"/>
        </w:rPr>
        <w:t xml:space="preserve">Water, power, </w:t>
      </w:r>
      <w:proofErr w:type="gramStart"/>
      <w:r w:rsidRPr="00494870">
        <w:rPr>
          <w:rFonts w:ascii="Open Sans" w:hAnsi="Open Sans" w:cs="Open Sans"/>
          <w:lang w:val="en-AU"/>
        </w:rPr>
        <w:t>gas</w:t>
      </w:r>
      <w:proofErr w:type="gramEnd"/>
      <w:r w:rsidRPr="00494870">
        <w:rPr>
          <w:rFonts w:ascii="Open Sans" w:hAnsi="Open Sans" w:cs="Open Sans"/>
          <w:lang w:val="en-AU"/>
        </w:rPr>
        <w:t xml:space="preserve"> and mobile network outages</w:t>
      </w:r>
    </w:p>
    <w:p w14:paraId="6DBEC195" w14:textId="77777777" w:rsidR="00494870" w:rsidRPr="00494870" w:rsidRDefault="00494870" w:rsidP="00494870">
      <w:pPr>
        <w:pStyle w:val="ListParagraph"/>
        <w:numPr>
          <w:ilvl w:val="0"/>
          <w:numId w:val="1"/>
        </w:numPr>
        <w:rPr>
          <w:rFonts w:ascii="Open Sans" w:hAnsi="Open Sans" w:cs="Open Sans"/>
          <w:lang w:val="en-AU"/>
        </w:rPr>
      </w:pPr>
      <w:r w:rsidRPr="00494870">
        <w:rPr>
          <w:rFonts w:ascii="Open Sans" w:hAnsi="Open Sans" w:cs="Open Sans"/>
          <w:lang w:val="en-AU"/>
        </w:rPr>
        <w:t>Shark sightings and beach conditions</w:t>
      </w:r>
    </w:p>
    <w:p w14:paraId="4A155ADA" w14:textId="77777777" w:rsidR="00494870" w:rsidRPr="00494870" w:rsidRDefault="00494870" w:rsidP="00494870">
      <w:pPr>
        <w:pStyle w:val="ListParagraph"/>
        <w:numPr>
          <w:ilvl w:val="0"/>
          <w:numId w:val="1"/>
        </w:numPr>
        <w:rPr>
          <w:rFonts w:ascii="Open Sans" w:hAnsi="Open Sans" w:cs="Open Sans"/>
          <w:lang w:val="en-AU"/>
        </w:rPr>
      </w:pPr>
      <w:r w:rsidRPr="00494870">
        <w:rPr>
          <w:rFonts w:ascii="Open Sans" w:hAnsi="Open Sans" w:cs="Open Sans"/>
          <w:lang w:val="en-AU"/>
        </w:rPr>
        <w:t>Air and water quality</w:t>
      </w:r>
    </w:p>
    <w:p w14:paraId="304B426D" w14:textId="77777777" w:rsidR="00494870" w:rsidRPr="00494870" w:rsidRDefault="00494870" w:rsidP="00494870">
      <w:pPr>
        <w:pStyle w:val="ListParagraph"/>
        <w:numPr>
          <w:ilvl w:val="0"/>
          <w:numId w:val="1"/>
        </w:numPr>
        <w:rPr>
          <w:rFonts w:ascii="Open Sans" w:hAnsi="Open Sans" w:cs="Open Sans"/>
          <w:lang w:val="en-AU"/>
        </w:rPr>
      </w:pPr>
      <w:r w:rsidRPr="00494870">
        <w:rPr>
          <w:rFonts w:ascii="Open Sans" w:hAnsi="Open Sans" w:cs="Open Sans"/>
          <w:lang w:val="en-AU"/>
        </w:rPr>
        <w:t>Storms and weather warnings</w:t>
      </w:r>
    </w:p>
    <w:p w14:paraId="52401248" w14:textId="77777777" w:rsidR="00494870" w:rsidRPr="00494870" w:rsidRDefault="00494870" w:rsidP="00494870">
      <w:pPr>
        <w:rPr>
          <w:rFonts w:ascii="Open Sans" w:hAnsi="Open Sans" w:cs="Open Sans"/>
          <w:lang w:val="en-AU"/>
        </w:rPr>
      </w:pPr>
      <w:r w:rsidRPr="00494870">
        <w:rPr>
          <w:rFonts w:ascii="Open Sans" w:hAnsi="Open Sans" w:cs="Open Sans"/>
          <w:lang w:val="en-AU"/>
        </w:rPr>
        <w:lastRenderedPageBreak/>
        <w:t>The dashboard also includes short and sharp guidance on how to prepare for emergencies and where to find support after disaster has struck.</w:t>
      </w:r>
    </w:p>
    <w:p w14:paraId="7F0A4751" w14:textId="77777777" w:rsidR="00494870" w:rsidRPr="00494870" w:rsidRDefault="00494870" w:rsidP="00494870">
      <w:pPr>
        <w:rPr>
          <w:rFonts w:ascii="Open Sans" w:hAnsi="Open Sans" w:cs="Open Sans"/>
          <w:lang w:val="en-AU"/>
        </w:rPr>
      </w:pPr>
    </w:p>
    <w:p w14:paraId="485EF599" w14:textId="77777777" w:rsidR="00494870" w:rsidRPr="00494870" w:rsidRDefault="00494870" w:rsidP="00494870">
      <w:pPr>
        <w:rPr>
          <w:rFonts w:ascii="Open Sans" w:hAnsi="Open Sans" w:cs="Open Sans"/>
          <w:lang w:val="en-AU"/>
        </w:rPr>
      </w:pPr>
      <w:r w:rsidRPr="00494870">
        <w:rPr>
          <w:rFonts w:ascii="Open Sans" w:hAnsi="Open Sans" w:cs="Open Sans"/>
          <w:lang w:val="en-AU"/>
        </w:rPr>
        <w:t>Disaster Dashboards have been made available to councils in Hunter, Mid Coast, Hawkesbury-Nepean Valley and Canberra Region through the Regional Disaster Preparedness Pilot project, undertaken by Resilience NSW, to ensure local communities are better equipped to manage critical incidents. About 40 councils have already adopted the new dashboards.</w:t>
      </w:r>
    </w:p>
    <w:p w14:paraId="7E00BC21" w14:textId="77777777" w:rsidR="00494870" w:rsidRPr="00494870" w:rsidRDefault="00494870" w:rsidP="00494870">
      <w:pPr>
        <w:rPr>
          <w:rFonts w:ascii="Open Sans" w:hAnsi="Open Sans" w:cs="Open Sans"/>
          <w:lang w:val="en-AU"/>
        </w:rPr>
      </w:pPr>
    </w:p>
    <w:p w14:paraId="7D3E3E1D" w14:textId="77777777" w:rsidR="00494870" w:rsidRPr="00494870" w:rsidRDefault="00494870" w:rsidP="00494870">
      <w:pPr>
        <w:rPr>
          <w:rFonts w:ascii="Open Sans" w:hAnsi="Open Sans" w:cs="Open Sans"/>
          <w:lang w:val="en-AU"/>
        </w:rPr>
      </w:pPr>
      <w:r w:rsidRPr="00494870">
        <w:rPr>
          <w:rFonts w:ascii="Open Sans" w:hAnsi="Open Sans" w:cs="Open Sans"/>
          <w:lang w:val="en-AU"/>
        </w:rPr>
        <w:t xml:space="preserve">Residents can visit their local Disaster Dashboard and bookmark the page at </w:t>
      </w:r>
      <w:r w:rsidRPr="00494870">
        <w:rPr>
          <w:rFonts w:ascii="Open Sans" w:hAnsi="Open Sans" w:cs="Open Sans"/>
          <w:highlight w:val="yellow"/>
          <w:lang w:val="en-AU"/>
        </w:rPr>
        <w:t>[disaster dashboard website address]</w:t>
      </w:r>
      <w:r w:rsidRPr="00494870">
        <w:rPr>
          <w:rFonts w:ascii="Open Sans" w:hAnsi="Open Sans" w:cs="Open Sans"/>
          <w:lang w:val="en-AU"/>
        </w:rPr>
        <w:t>.</w:t>
      </w:r>
    </w:p>
    <w:p w14:paraId="57E1CFC0" w14:textId="77777777" w:rsidR="00494870" w:rsidRPr="00494870" w:rsidRDefault="00494870" w:rsidP="00494870">
      <w:pPr>
        <w:rPr>
          <w:rFonts w:ascii="Open Sans" w:hAnsi="Open Sans" w:cs="Open Sans"/>
          <w:lang w:val="en-AU"/>
        </w:rPr>
      </w:pPr>
    </w:p>
    <w:p w14:paraId="0CEBE447" w14:textId="77777777" w:rsidR="00494870" w:rsidRPr="00494870" w:rsidRDefault="00494870" w:rsidP="00494870">
      <w:pPr>
        <w:rPr>
          <w:rFonts w:ascii="Open Sans" w:hAnsi="Open Sans" w:cs="Open Sans"/>
          <w:lang w:val="en-AU"/>
        </w:rPr>
      </w:pPr>
      <w:r w:rsidRPr="00494870">
        <w:rPr>
          <w:rFonts w:ascii="Open Sans" w:hAnsi="Open Sans" w:cs="Open Sans"/>
          <w:lang w:val="en-AU"/>
        </w:rPr>
        <w:t>For more information:</w:t>
      </w:r>
    </w:p>
    <w:p w14:paraId="50A11E01" w14:textId="77777777" w:rsidR="00494870" w:rsidRPr="00494870" w:rsidRDefault="00494870" w:rsidP="00494870">
      <w:pPr>
        <w:rPr>
          <w:rFonts w:ascii="Open Sans" w:hAnsi="Open Sans" w:cs="Open Sans"/>
          <w:lang w:val="en-AU"/>
        </w:rPr>
      </w:pPr>
    </w:p>
    <w:p w14:paraId="7621DEA2" w14:textId="5008FEA1" w:rsidR="00494870" w:rsidRPr="00494870" w:rsidRDefault="00494870" w:rsidP="00494870">
      <w:pPr>
        <w:rPr>
          <w:rFonts w:ascii="Open Sans" w:hAnsi="Open Sans" w:cs="Open Sans"/>
          <w:lang w:val="en-AU"/>
        </w:rPr>
      </w:pPr>
      <w:r w:rsidRPr="00494870">
        <w:rPr>
          <w:rFonts w:ascii="Open Sans" w:hAnsi="Open Sans" w:cs="Open Sans"/>
          <w:highlight w:val="yellow"/>
          <w:lang w:val="en-AU"/>
        </w:rPr>
        <w:t>[Insert media contact details]</w:t>
      </w:r>
    </w:p>
    <w:sectPr w:rsidR="00494870" w:rsidRPr="00494870" w:rsidSect="008B44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Light">
    <w:altName w:val="Open Sans Light"/>
    <w:panose1 w:val="020B03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9FE"/>
    <w:multiLevelType w:val="hybridMultilevel"/>
    <w:tmpl w:val="E664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70"/>
    <w:rsid w:val="00025F8D"/>
    <w:rsid w:val="00354DA1"/>
    <w:rsid w:val="00494870"/>
    <w:rsid w:val="00585023"/>
    <w:rsid w:val="00664DE1"/>
    <w:rsid w:val="007B268A"/>
    <w:rsid w:val="008B44B9"/>
    <w:rsid w:val="00AA3287"/>
    <w:rsid w:val="00AC28E7"/>
    <w:rsid w:val="00B76E33"/>
    <w:rsid w:val="00E95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110EE2"/>
  <w14:defaultImageDpi w14:val="32767"/>
  <w15:chartTrackingRefBased/>
  <w15:docId w15:val="{EA40B709-AEB4-7241-87C1-5E5AE3EC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8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87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49487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94870"/>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4948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87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94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53736">
      <w:bodyDiv w:val="1"/>
      <w:marLeft w:val="0"/>
      <w:marRight w:val="0"/>
      <w:marTop w:val="0"/>
      <w:marBottom w:val="0"/>
      <w:divBdr>
        <w:top w:val="none" w:sz="0" w:space="0" w:color="auto"/>
        <w:left w:val="none" w:sz="0" w:space="0" w:color="auto"/>
        <w:bottom w:val="none" w:sz="0" w:space="0" w:color="auto"/>
        <w:right w:val="none" w:sz="0" w:space="0" w:color="auto"/>
      </w:divBdr>
    </w:div>
    <w:div w:id="8768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Valetov</dc:creator>
  <cp:keywords/>
  <dc:description/>
  <cp:lastModifiedBy>Max Valetov</cp:lastModifiedBy>
  <cp:revision>1</cp:revision>
  <dcterms:created xsi:type="dcterms:W3CDTF">2021-06-21T03:32:00Z</dcterms:created>
  <dcterms:modified xsi:type="dcterms:W3CDTF">2021-06-21T03:38:00Z</dcterms:modified>
</cp:coreProperties>
</file>